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Главный врач ГБУЗ СО «ПБ № 7»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________________В.Ю. </w:t>
      </w:r>
      <w:proofErr w:type="spellStart"/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Мишарин</w:t>
      </w:r>
      <w:proofErr w:type="spellEnd"/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«_____»__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CE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___________2015 года</w:t>
      </w:r>
    </w:p>
    <w:p w:rsidR="00CE6DCD" w:rsidRPr="00CE6DCD" w:rsidRDefault="00CE6DCD" w:rsidP="00CE6D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6DCD" w:rsidRDefault="00CE6DCD" w:rsidP="00CE6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834854" cy="647700"/>
            <wp:effectExtent l="19050" t="0" r="3346" b="0"/>
            <wp:docPr id="1" name="Рисунок 1" descr="C:\Users\Секретарь\Desktop\Логотип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Логотип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59" cy="6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0D" w:rsidRDefault="0071230D" w:rsidP="007123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госпитализации и выписки пациента из стационарных отделений</w:t>
      </w:r>
    </w:p>
    <w:p w:rsidR="0056650E" w:rsidRDefault="00CE6DCD" w:rsidP="007123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ГБУЗ СО "Психиатрическая больница № 7" </w:t>
      </w:r>
    </w:p>
    <w:p w:rsidR="0071230D" w:rsidRDefault="0071230D" w:rsidP="008E7927">
      <w:pPr>
        <w:jc w:val="both"/>
        <w:rPr>
          <w:rFonts w:ascii="Times New Roman" w:hAnsi="Times New Roman"/>
        </w:rPr>
      </w:pPr>
    </w:p>
    <w:p w:rsidR="00CE6DCD" w:rsidRDefault="0071230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Госпитализация в стационар осуществляется в следующих формах: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направлению на плановую госпитализацию;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экстренным показаниям по направлению врачей медицинских учреждений, врачей скорой медицинской помощи;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самостоятельное обращение пациентов;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направлению суда о назначении принудительных мер медицинского характера, госпитализация в недобровольном порядке; 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направлени</w:t>
      </w:r>
      <w:r w:rsidR="00E06253">
        <w:rPr>
          <w:rFonts w:ascii="Times New Roman" w:hAnsi="Times New Roman"/>
        </w:rPr>
        <w:t xml:space="preserve">е на стационарное обследование. </w:t>
      </w:r>
    </w:p>
    <w:p w:rsidR="0071230D" w:rsidRDefault="0071230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Плановая госпитализация пациентов осуществляется при предъявлении следующих документов: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документ, удостоверяющий личность;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документ, удостоверяющий личность опекуна (для недееспособных пациентов);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копия постановления суда о лишении дееспособности и копия постановления о назначении опекуна (для недееспособных пациентов);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страховой полис обязательного медицинского страхования;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направление на госпитализацию с результатами обследования в соответствии с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(на кишечные инфекции, на гельминты - результаты действительный в течение 2-х недель);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подробная выписка из амбулаторной карты и истории болезни. </w:t>
      </w:r>
    </w:p>
    <w:p w:rsidR="0071230D" w:rsidRDefault="0071230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пациентов в стационар производится: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экстренных пациентов - круглосуточно;</w:t>
      </w:r>
    </w:p>
    <w:p w:rsidR="0071230D" w:rsidRDefault="0071230D" w:rsidP="0071230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плановых пациентов - в будние дни с 08-00 до 17-00. </w:t>
      </w:r>
    </w:p>
    <w:p w:rsidR="0071230D" w:rsidRDefault="0071230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стационар пациенты поступают через приемное отделение и направляются в соответствующее отделение после врачебного осмотра и санитарной обработки согласно назначению дежурного врача. Санитарную обработку пациента в установленном порядке проводит младший или средний медицинский персонал приемного отделения больницы. Верхнюю одежду, нательное белье, обувь, деньги и ценные вещи пациенты отдают при поступлении под опись дежурной медицинской сестре отделения. Пациентам воспрещается оставлять при себе деньги</w:t>
      </w:r>
      <w:r w:rsidR="0091703D">
        <w:rPr>
          <w:rFonts w:ascii="Times New Roman" w:hAnsi="Times New Roman"/>
        </w:rPr>
        <w:t xml:space="preserve">, ценные вещи и документы.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госпитализации пациента в стационар врач приемного отделения обязан выяснить сведения об эпидемическом анамнезе.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госпитализации оформляется медицинская карта стационарного больного.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госпитализации пациента медицинский персонал обязан проявлять к нему чуткость и внимание. Сопровождение пациента в соответствующие отделения осуществляется младшим медицинским персоналом приемного отделения с личной передачей его дежурной медицинской сестре отделения.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Средний медицинский персонал обязан ознакомить пациента с правилами внутреннего распорядка для пациента стационара под роспись.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отказа пациента от госпитализации дежурный врач оказывает пациенту необходимую медицинскую помощь и в журнале учета приема пациентов и отказов от госпитализации делает запись о состоянии пациента, причинах отказа в госпитализации и принятых мерах. </w:t>
      </w:r>
    </w:p>
    <w:p w:rsidR="0091703D" w:rsidRDefault="0091703D" w:rsidP="0071230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производится ежедневно, кроме выходных и праздничных дней, лечащим врачом по согласованию с заведующим отделением. Выписка пациента из больницы разрешается:</w:t>
      </w:r>
    </w:p>
    <w:p w:rsidR="0091703D" w:rsidRDefault="0091703D" w:rsidP="0091703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 </w:t>
      </w:r>
    </w:p>
    <w:p w:rsidR="0091703D" w:rsidRDefault="0091703D" w:rsidP="0091703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необходимости перевода пациента в другое учреждение здравоохранения;</w:t>
      </w:r>
    </w:p>
    <w:p w:rsidR="0091703D" w:rsidRDefault="0091703D" w:rsidP="0091703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постановлению суда о прекращении принудительного лечения. </w:t>
      </w:r>
    </w:p>
    <w:p w:rsidR="0091703D" w:rsidRDefault="0091703D" w:rsidP="0091703D">
      <w:pPr>
        <w:pStyle w:val="a3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Самовольное оставление пациентом стационарного отделения расценивается как отказ от медицинской помощи с соответствующими последствиями, за которые учреждение ответственности не несет. </w:t>
      </w:r>
    </w:p>
    <w:p w:rsidR="0091703D" w:rsidRDefault="0091703D" w:rsidP="0091703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Медицинская карта стационарного больного после выписки пациента из стационара оформляется и сдается на хранение в архив больницы. </w:t>
      </w:r>
    </w:p>
    <w:p w:rsidR="0091703D" w:rsidRDefault="0091703D" w:rsidP="0091703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получения справка о пребывании (сроках пребывания) на стационарном лечении, выписки (копии) из медицинских документов и других документов,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</w:t>
      </w:r>
      <w:r w:rsidR="00DE2C28">
        <w:rPr>
          <w:rFonts w:ascii="Times New Roman" w:hAnsi="Times New Roman"/>
        </w:rPr>
        <w:t xml:space="preserve">. </w:t>
      </w:r>
    </w:p>
    <w:p w:rsidR="00DE2C28" w:rsidRDefault="00DE2C28" w:rsidP="0091703D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доставки пациентов, не способных сообщить о себе сведения, без документов, удостоверяющих личность (свидетельства о рождении, паспорта), либо иной информации, позволяющей установить личность пациента, медицинские работники обязаны информировать правоохранительные органы по месту расположения больницы. </w:t>
      </w:r>
    </w:p>
    <w:p w:rsidR="00CE5D92" w:rsidRDefault="00CE5D92" w:rsidP="00CE5D9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для лиц призывного возраста, направляемых на обследование </w:t>
      </w:r>
    </w:p>
    <w:p w:rsidR="00CE5D92" w:rsidRDefault="00CE5D92" w:rsidP="00CE5D9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ГБУЗ СО "Психиатрическая больница"</w:t>
      </w:r>
    </w:p>
    <w:p w:rsidR="00CE5D92" w:rsidRDefault="00CE5D92" w:rsidP="00CE5D9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E5D92" w:rsidRPr="00CE5D92" w:rsidRDefault="00CE5D92" w:rsidP="00CE5D92">
      <w:pPr>
        <w:widowControl w:val="0"/>
        <w:numPr>
          <w:ilvl w:val="0"/>
          <w:numId w:val="6"/>
        </w:numPr>
        <w:tabs>
          <w:tab w:val="left" w:pos="399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Адрес ГБУЗ СО «ПБ № 7»: Свердловская обл., г.Н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ижний </w:t>
      </w: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 xml:space="preserve">Тагил,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ул. Монтажников. 80</w:t>
      </w: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, телефон п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риемного покоя 8 (3435) 25-48-92, справка (3435) 40-11-20</w:t>
      </w:r>
    </w:p>
    <w:p w:rsidR="00CE5D92" w:rsidRPr="00CE5D92" w:rsidRDefault="00CE5D92" w:rsidP="00CE5D9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Госпитализация осуществляется с 8:00 до 16:00 с понедельника по пятницу.</w:t>
      </w:r>
    </w:p>
    <w:p w:rsidR="00CE5D92" w:rsidRPr="00CE5D92" w:rsidRDefault="00CE5D92" w:rsidP="00CE5D9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Срок обследования - до 21 дня.</w:t>
      </w:r>
    </w:p>
    <w:p w:rsidR="00E06253" w:rsidRPr="00CE5D92" w:rsidRDefault="00CE5D92" w:rsidP="00CE5D92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Проезд от Ж/</w:t>
      </w:r>
      <w:proofErr w:type="spellStart"/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д</w:t>
      </w:r>
      <w:proofErr w:type="spellEnd"/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 xml:space="preserve"> вокзала г.Н.Тагил на рейсовом автобусе №</w:t>
      </w:r>
      <w:r w:rsidR="00E0625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13 до остановки «Психиатрическая больница».</w:t>
      </w:r>
      <w:r w:rsidR="00E0625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hyperlink r:id="rId7" w:history="1">
        <w:r w:rsidR="00E06253" w:rsidRPr="00E06253">
          <w:rPr>
            <w:rStyle w:val="a4"/>
            <w:rFonts w:ascii="Times New Roman" w:eastAsia="Times New Roman" w:hAnsi="Times New Roman"/>
            <w:sz w:val="24"/>
            <w:szCs w:val="20"/>
            <w:lang w:eastAsia="ru-RU"/>
          </w:rPr>
          <w:t>http://www.guzsopb7.ru/mustruc</w:t>
        </w:r>
        <w:r w:rsidR="00E06253" w:rsidRPr="00E06253">
          <w:rPr>
            <w:rStyle w:val="a4"/>
            <w:rFonts w:ascii="Times New Roman" w:eastAsia="Times New Roman" w:hAnsi="Times New Roman"/>
            <w:sz w:val="24"/>
            <w:szCs w:val="20"/>
            <w:lang w:eastAsia="ru-RU"/>
          </w:rPr>
          <w:t>t</w:t>
        </w:r>
        <w:r w:rsidR="00E06253" w:rsidRPr="00E06253">
          <w:rPr>
            <w:rStyle w:val="a4"/>
            <w:rFonts w:ascii="Times New Roman" w:eastAsia="Times New Roman" w:hAnsi="Times New Roman"/>
            <w:sz w:val="24"/>
            <w:szCs w:val="20"/>
            <w:lang w:eastAsia="ru-RU"/>
          </w:rPr>
          <w:t>ure/main/</w:t>
        </w:r>
      </w:hyperlink>
    </w:p>
    <w:p w:rsidR="00CE5D92" w:rsidRPr="00CE5D92" w:rsidRDefault="00CE5D92" w:rsidP="00CE5D92">
      <w:pPr>
        <w:widowControl w:val="0"/>
        <w:numPr>
          <w:ilvl w:val="0"/>
          <w:numId w:val="6"/>
        </w:numPr>
        <w:tabs>
          <w:tab w:val="left" w:pos="39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При направлении на обследование гражданин, подлежащий призыву должен обязательно явиться с одним из родителей, желательно с матерью (обязательна беседа с врачом родственников обследуемого).</w:t>
      </w:r>
    </w:p>
    <w:p w:rsidR="00CE5D92" w:rsidRPr="00CE5D92" w:rsidRDefault="00CE5D92" w:rsidP="00CE5D92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На основании приказа М3 СО от 27.03.2008г. № 37б-п «Об оказании консультативной помощи врачам медицинских комиссий при военных комиссариатах городов и районов области»; информационного письма М3 СО от 28.04.2009г. № 147/13; приказа главного врача ГБУЗ СО «ПБ № 7» от 19.11.2009г. № 373 «Об улучшении качества обследования лиц призывного возраста», при направлении на обследование гражданин, подлежащий призыву, должен иметь при себе следующие документы: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1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документ, удостоверяющий личность (паспорт);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полис ОМС;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2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 xml:space="preserve">направление, подписанное председателем призывной (приписной комиссии); в направлении должен быть указан предполагаемый диагноз, конкретная цель </w:t>
      </w: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обследования;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бланк акта исследования состояния здоровья с фотографией, 1 экз.;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характеристики (с места учебы, работы, бытовая, вне зависимости от срока давности) (обязательно);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характеристика с последнего места учебы, работы давностью не более 12 месяцев (обязательно);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2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результаты обследований и консультаций из других медицинских учреждений, если таковые имеются;</w:t>
      </w:r>
    </w:p>
    <w:p w:rsidR="00CE5D92" w:rsidRPr="00CE5D92" w:rsidRDefault="00CE5D92" w:rsidP="00CE5D92">
      <w:pPr>
        <w:widowControl w:val="0"/>
        <w:numPr>
          <w:ilvl w:val="0"/>
          <w:numId w:val="7"/>
        </w:numPr>
        <w:tabs>
          <w:tab w:val="left" w:pos="71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детская амбулаторная карта (обязательно).</w:t>
      </w:r>
    </w:p>
    <w:p w:rsidR="00CE5D92" w:rsidRPr="00CE5D92" w:rsidRDefault="00CE5D92" w:rsidP="00CE5D92">
      <w:pPr>
        <w:widowControl w:val="0"/>
        <w:numPr>
          <w:ilvl w:val="0"/>
          <w:numId w:val="6"/>
        </w:numPr>
        <w:tabs>
          <w:tab w:val="left" w:pos="52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Сменная обувь и одежда для пребывания в стационаре, средства гигиены.</w:t>
      </w:r>
    </w:p>
    <w:p w:rsidR="00CE5D92" w:rsidRPr="00CE5D92" w:rsidRDefault="00CE5D92" w:rsidP="00CE5D92">
      <w:pPr>
        <w:widowControl w:val="0"/>
        <w:numPr>
          <w:ilvl w:val="0"/>
          <w:numId w:val="6"/>
        </w:numPr>
        <w:tabs>
          <w:tab w:val="left" w:pos="48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D92">
        <w:rPr>
          <w:rFonts w:ascii="Times New Roman" w:eastAsia="Times New Roman" w:hAnsi="Times New Roman"/>
          <w:sz w:val="24"/>
          <w:szCs w:val="20"/>
          <w:lang w:eastAsia="ru-RU"/>
        </w:rPr>
        <w:t>По окончании обследования необходимо в 5-тидневный срок предоставить в отдел ВК справку о пребывании на обследовании.</w:t>
      </w:r>
    </w:p>
    <w:p w:rsidR="00DE2C28" w:rsidRDefault="00DE2C28" w:rsidP="00CE5D92">
      <w:pPr>
        <w:spacing w:line="240" w:lineRule="auto"/>
        <w:jc w:val="both"/>
        <w:rPr>
          <w:rFonts w:ascii="Times New Roman" w:hAnsi="Times New Roman"/>
        </w:rPr>
      </w:pPr>
    </w:p>
    <w:p w:rsidR="00DE2C28" w:rsidRDefault="00DE2C28" w:rsidP="00DE2C28">
      <w:pPr>
        <w:jc w:val="both"/>
        <w:rPr>
          <w:rFonts w:ascii="Times New Roman" w:hAnsi="Times New Roman"/>
        </w:rPr>
      </w:pPr>
    </w:p>
    <w:p w:rsidR="00DE2C28" w:rsidRPr="00DE2C28" w:rsidRDefault="00DE2C28" w:rsidP="00DE2C28">
      <w:pPr>
        <w:jc w:val="both"/>
        <w:rPr>
          <w:rFonts w:ascii="Times New Roman" w:hAnsi="Times New Roman"/>
        </w:rPr>
      </w:pPr>
    </w:p>
    <w:sectPr w:rsidR="00DE2C28" w:rsidRPr="00DE2C28" w:rsidSect="005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576"/>
    <w:multiLevelType w:val="hybridMultilevel"/>
    <w:tmpl w:val="DFD0E5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B401D3"/>
    <w:multiLevelType w:val="multilevel"/>
    <w:tmpl w:val="3120E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1451E"/>
    <w:multiLevelType w:val="hybridMultilevel"/>
    <w:tmpl w:val="AFA4C6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CF11C25"/>
    <w:multiLevelType w:val="hybridMultilevel"/>
    <w:tmpl w:val="DB6A32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900EDC"/>
    <w:multiLevelType w:val="multilevel"/>
    <w:tmpl w:val="976C8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12708"/>
    <w:multiLevelType w:val="hybridMultilevel"/>
    <w:tmpl w:val="EB0C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62BF"/>
    <w:multiLevelType w:val="hybridMultilevel"/>
    <w:tmpl w:val="0B9A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600"/>
    <w:rsid w:val="00007F05"/>
    <w:rsid w:val="00097676"/>
    <w:rsid w:val="0019132C"/>
    <w:rsid w:val="00404FB3"/>
    <w:rsid w:val="0056650E"/>
    <w:rsid w:val="00575DA1"/>
    <w:rsid w:val="00581DE2"/>
    <w:rsid w:val="00586645"/>
    <w:rsid w:val="0071230D"/>
    <w:rsid w:val="008E7927"/>
    <w:rsid w:val="0091703D"/>
    <w:rsid w:val="00C94F38"/>
    <w:rsid w:val="00CE5D92"/>
    <w:rsid w:val="00CE6DCD"/>
    <w:rsid w:val="00D47600"/>
    <w:rsid w:val="00DE2C28"/>
    <w:rsid w:val="00E0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D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CD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6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zsopb7.ru/mustructure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D9CB-C1FF-4783-B701-35D1534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Секретарь</cp:lastModifiedBy>
  <cp:revision>4</cp:revision>
  <cp:lastPrinted>2015-09-30T06:05:00Z</cp:lastPrinted>
  <dcterms:created xsi:type="dcterms:W3CDTF">2015-09-30T05:12:00Z</dcterms:created>
  <dcterms:modified xsi:type="dcterms:W3CDTF">2015-09-30T06:06:00Z</dcterms:modified>
</cp:coreProperties>
</file>