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81" w:rsidRPr="00271181" w:rsidRDefault="00271181" w:rsidP="00271181">
      <w:pPr>
        <w:pStyle w:val="a3"/>
        <w:jc w:val="right"/>
        <w:rPr>
          <w:sz w:val="20"/>
          <w:szCs w:val="22"/>
        </w:rPr>
      </w:pPr>
      <w:r w:rsidRPr="00271181">
        <w:rPr>
          <w:sz w:val="20"/>
          <w:szCs w:val="22"/>
        </w:rPr>
        <w:t>Приложение № 7</w:t>
      </w:r>
    </w:p>
    <w:p w:rsidR="00271181" w:rsidRPr="00271181" w:rsidRDefault="00271181" w:rsidP="00271181">
      <w:pPr>
        <w:jc w:val="right"/>
        <w:rPr>
          <w:szCs w:val="22"/>
        </w:rPr>
      </w:pPr>
      <w:r w:rsidRPr="00271181">
        <w:rPr>
          <w:szCs w:val="22"/>
        </w:rPr>
        <w:t>к Приказу № 56-пр от 29.03.2017 г.</w:t>
      </w:r>
    </w:p>
    <w:p w:rsidR="00271181" w:rsidRPr="00271181" w:rsidRDefault="00271181" w:rsidP="00271181">
      <w:pPr>
        <w:jc w:val="right"/>
        <w:rPr>
          <w:sz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"/>
      <w:bookmarkStart w:id="1" w:name="Par27"/>
      <w:bookmarkEnd w:id="0"/>
      <w:bookmarkEnd w:id="1"/>
      <w:r w:rsidRPr="00271181">
        <w:rPr>
          <w:b/>
          <w:bCs/>
          <w:sz w:val="24"/>
          <w:szCs w:val="24"/>
        </w:rPr>
        <w:t>Положение (регламент) о контрактной службе ГБУЗ СО «ПБ №7»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4"/>
          <w:szCs w:val="24"/>
        </w:rPr>
      </w:pPr>
      <w:bookmarkStart w:id="2" w:name="Par29"/>
      <w:bookmarkEnd w:id="2"/>
      <w:smartTag w:uri="urn:schemas-microsoft-com:office:smarttags" w:element="place">
        <w:r w:rsidRPr="00271181">
          <w:rPr>
            <w:sz w:val="24"/>
            <w:szCs w:val="24"/>
          </w:rPr>
          <w:t>I.</w:t>
        </w:r>
      </w:smartTag>
      <w:r w:rsidRPr="00271181">
        <w:rPr>
          <w:sz w:val="24"/>
          <w:szCs w:val="24"/>
        </w:rPr>
        <w:t xml:space="preserve"> Общие положения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нужд ГБУЗ СО «Психиатрическая больница №7» (далее - ПБ7) за счет бюджетных средств, средств ТФОМС и осуществление закупок товаров, работ, услуг одновременно за счет бюджетных средств и внебюджетного источника финансирования.</w:t>
      </w:r>
      <w:bookmarkStart w:id="3" w:name="_GoBack"/>
      <w:bookmarkEnd w:id="3"/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2. Контрактная служба создается в целях обеспечения планирования и осуществления ПБ7 закупок товаров, работ, услуг для обеспечения собственных нужд за счет бюджетных средств, средств ТФОМС и осуществление закупок товаров, работ, услуг одновременно за счет бюджетных средств и внебюджетного источника финансирования (далее - закупка).</w:t>
      </w:r>
    </w:p>
    <w:p w:rsidR="00271181" w:rsidRPr="00271181" w:rsidRDefault="00271181" w:rsidP="00271181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3. Контрактная служба в своей деятельности руководствуется </w:t>
      </w:r>
      <w:hyperlink r:id="rId5" w:history="1">
        <w:r w:rsidRPr="00271181">
          <w:rPr>
            <w:sz w:val="24"/>
            <w:szCs w:val="24"/>
          </w:rPr>
          <w:t>Конституцией</w:t>
        </w:r>
      </w:hyperlink>
      <w:r w:rsidRPr="00271181">
        <w:rPr>
          <w:sz w:val="24"/>
          <w:szCs w:val="24"/>
        </w:rPr>
        <w:t xml:space="preserve"> Российской Федерации, Гражданским кодексом Российской Федерации, Бюджетным кодексом Российской Федерации, Федеральным законом от 05.04.2013 г. N 44-ФЗ "О контрактной системе в сфере закупок товаров, работ, услуг для обеспечения государственных и муниципальных нужд",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нужд ПБ7, в том числе способах осуществления закупок и их результатах;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нужд ПБ7;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4) достижение Заказчиком заданных результатов обеспечения нужд ПБ7.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5. Контрактная служба создается Заказчиком в виде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служба).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6. Контрактную службу возглавляет руководитель контрактной службы.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7.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функциональные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8. Функциональные обязанности контрактной службы: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bookmarkStart w:id="4" w:name="Par54"/>
      <w:bookmarkEnd w:id="4"/>
      <w:r w:rsidRPr="00271181">
        <w:rPr>
          <w:sz w:val="24"/>
          <w:szCs w:val="24"/>
        </w:rPr>
        <w:t>1) планирование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ПБ7;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bookmarkStart w:id="5" w:name="Par64"/>
      <w:bookmarkEnd w:id="5"/>
      <w:r w:rsidRPr="00271181">
        <w:rPr>
          <w:sz w:val="24"/>
          <w:szCs w:val="24"/>
        </w:rPr>
        <w:t>3) обоснование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4) обоснование начальной (максимальной) цены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5) организационно-техническое обеспечение деятельности комиссий по осуществлению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lastRenderedPageBreak/>
        <w:t>6) привлечение экспертов, экспертных организаций;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7) подготовка и размещение в единой информационной системе в сфере закупок (далее - ЕИС) извещения об осуществлении закупки, документации о закупках, проектов контрактов;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8)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9) рассмотрение банковских гарантий и организация осуществления уплаты денежных сумм по банковской гарантии;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10) организация заключения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11)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12)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13) взаимодействие с поставщиком (подрядчиком, исполнителем) при изменении, расторжении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14)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15) направление поставщику (подрядчику, исполнителю) требования об уплате неустоек (штрафов, пеней);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16)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в соответствии с настоящим Положением.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4"/>
          <w:szCs w:val="24"/>
        </w:rPr>
      </w:pPr>
      <w:bookmarkStart w:id="6" w:name="Par81"/>
      <w:bookmarkEnd w:id="6"/>
      <w:r w:rsidRPr="00271181">
        <w:rPr>
          <w:sz w:val="24"/>
          <w:szCs w:val="24"/>
        </w:rPr>
        <w:t>II. Функции и полномочия контрактной службы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bookmarkStart w:id="7" w:name="Par83"/>
      <w:bookmarkEnd w:id="7"/>
      <w:r w:rsidRPr="00271181">
        <w:rPr>
          <w:sz w:val="24"/>
          <w:szCs w:val="24"/>
        </w:rPr>
        <w:t>9. Контрактная служба осуществляет следующие функции и полномочия: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bookmarkStart w:id="8" w:name="Par88"/>
      <w:bookmarkEnd w:id="8"/>
      <w:r w:rsidRPr="00271181">
        <w:rPr>
          <w:sz w:val="24"/>
          <w:szCs w:val="24"/>
        </w:rPr>
        <w:t>1) при планировании закупок: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б) обеспечивает подготовку обоснования закупки при формировании плана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г) организует утверждение плана закупок, плана-графика;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2) при определении поставщиков (подрядчиков, исполнителей):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а) выбирает способ определения поставщика (подрядчика, исполнителя);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</w:t>
      </w:r>
      <w:r w:rsidRPr="00271181">
        <w:rPr>
          <w:sz w:val="24"/>
          <w:szCs w:val="24"/>
        </w:rPr>
        <w:lastRenderedPageBreak/>
        <w:t>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к)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6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л)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м)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н)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о)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п)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р)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с) привлекает экспертов, экспертные организации;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т)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поставщика; 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у)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ф) обеспечивает заключение контрактов;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х) организует включение в реестр недобросовестных поставщиков (подрядчиков, </w:t>
      </w:r>
      <w:r w:rsidRPr="00271181">
        <w:rPr>
          <w:sz w:val="24"/>
          <w:szCs w:val="24"/>
        </w:rPr>
        <w:lastRenderedPageBreak/>
        <w:t>исполнителей) информации об участниках закупок, уклонившихся от заключения контрактов;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ц) при исполнении, изменении, расторжении контракта: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10. Контрактная служба осуществляет иные полномочия, предусмотренные Федеральным </w:t>
      </w:r>
      <w:hyperlink r:id="rId7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, в том числе: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2) разрабатывает проекты контрактов, в том числе типовых контрактов Заказчика, типовых условий контрактов Заказчика;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8" w:history="1">
        <w:r w:rsidRPr="00271181">
          <w:rPr>
            <w:sz w:val="24"/>
            <w:szCs w:val="24"/>
          </w:rPr>
          <w:t>закона</w:t>
        </w:r>
      </w:hyperlink>
      <w:r w:rsidRPr="00271181">
        <w:rPr>
          <w:sz w:val="24"/>
          <w:szCs w:val="24"/>
        </w:rPr>
        <w:t>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5) организует осуществление уплаты денежных сумм по банковской гарантии в случаях, предусмотренных Федеральным </w:t>
      </w:r>
      <w:hyperlink r:id="rId9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lastRenderedPageBreak/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11. В целях реализации функций и полномочий, указанных в настоящем Положении, работники контрактной службы обязаны соблюдать обязательства и требования, установленные Федеральным </w:t>
      </w:r>
      <w:hyperlink r:id="rId10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, в том числе: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1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, к своей работе экспертов, экспертные организации.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12. Руководитель контрактной службы: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1) распределяет обязанности между работниками контрактной службы;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3) осуществляет иные полномочия, предусмотренные Федеральным </w:t>
      </w:r>
      <w:hyperlink r:id="rId12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.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4"/>
          <w:szCs w:val="24"/>
        </w:rPr>
      </w:pPr>
      <w:bookmarkStart w:id="9" w:name="Par162"/>
      <w:bookmarkEnd w:id="9"/>
      <w:r w:rsidRPr="00271181">
        <w:rPr>
          <w:sz w:val="24"/>
          <w:szCs w:val="24"/>
        </w:rPr>
        <w:t>III. Ответственность работников контрактной службы</w:t>
      </w: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271181" w:rsidRPr="00271181" w:rsidRDefault="00271181" w:rsidP="0027118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271181">
        <w:rPr>
          <w:sz w:val="24"/>
          <w:szCs w:val="24"/>
        </w:rPr>
        <w:t xml:space="preserve">13. Работники контрактной службы несут персональную ответственность в пределах осуществляемых ими полномочий.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3" w:history="1">
        <w:r w:rsidRPr="00271181">
          <w:rPr>
            <w:sz w:val="24"/>
            <w:szCs w:val="24"/>
          </w:rPr>
          <w:t>законом</w:t>
        </w:r>
      </w:hyperlink>
      <w:r w:rsidRPr="00271181">
        <w:rPr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DF143A" w:rsidRPr="00271181" w:rsidRDefault="00DF143A"/>
    <w:sectPr w:rsidR="00DF143A" w:rsidRPr="00271181" w:rsidSect="0027118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D"/>
    <w:rsid w:val="00271181"/>
    <w:rsid w:val="00AB44ED"/>
    <w:rsid w:val="00D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18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711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18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711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D2C93DC9B7DDD25A52DFEE707A7B8F61F43E4A32598D9F839B0381FDBF2I" TargetMode="External"/><Relationship Id="rId13" Type="http://schemas.openxmlformats.org/officeDocument/2006/relationships/hyperlink" Target="consultantplus://offline/ref=39AD2C93DC9B7DDD25A52DFEE707A7B8F61F43E4A32598D9F839B0381FDBF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D2C93DC9B7DDD25A52DFEE707A7B8F61F43E4A32598D9F839B0381FDBF2I" TargetMode="External"/><Relationship Id="rId12" Type="http://schemas.openxmlformats.org/officeDocument/2006/relationships/hyperlink" Target="consultantplus://offline/ref=39AD2C93DC9B7DDD25A52DFEE707A7B8F61F43E4A32598D9F839B0381FDBF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D2C93DC9B7DDD25A52DFEE707A7B8F61F43E4A32598D9F839B0381FDBF2I" TargetMode="External"/><Relationship Id="rId11" Type="http://schemas.openxmlformats.org/officeDocument/2006/relationships/hyperlink" Target="consultantplus://offline/ref=39AD2C93DC9B7DDD25A52DFEE707A7B8F61F43E4A32598D9F839B0381FDBF2I" TargetMode="External"/><Relationship Id="rId5" Type="http://schemas.openxmlformats.org/officeDocument/2006/relationships/hyperlink" Target="consultantplus://offline/ref=39AD2C93DC9B7DDD25A52DFEE707A7B8F5134CE4AB71CFDBA96CBED3F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AD2C93DC9B7DDD25A52DFEE707A7B8F61F43E4A32598D9F839B0381FDB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D2C93DC9B7DDD25A52DFEE707A7B8F61F43E4A32598D9F839B0381FDBF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2538</Words>
  <Characters>14473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Zav04</dc:creator>
  <cp:keywords/>
  <dc:description/>
  <cp:lastModifiedBy>Zav04</cp:lastModifiedBy>
  <cp:revision>2</cp:revision>
  <dcterms:created xsi:type="dcterms:W3CDTF">2017-04-29T07:05:00Z</dcterms:created>
  <dcterms:modified xsi:type="dcterms:W3CDTF">2017-04-29T07:06:00Z</dcterms:modified>
</cp:coreProperties>
</file>